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FECF" w14:textId="77777777" w:rsidR="00EA2EC7" w:rsidRDefault="00EA2EC7" w:rsidP="00EA2EC7">
      <w:pPr>
        <w:pStyle w:val="Antet"/>
        <w:jc w:val="both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E7A62BC" wp14:editId="182AAC47">
            <wp:simplePos x="0" y="0"/>
            <wp:positionH relativeFrom="column">
              <wp:posOffset>4405630</wp:posOffset>
            </wp:positionH>
            <wp:positionV relativeFrom="paragraph">
              <wp:posOffset>45085</wp:posOffset>
            </wp:positionV>
            <wp:extent cx="1428750" cy="1476375"/>
            <wp:effectExtent l="0" t="0" r="0" b="9525"/>
            <wp:wrapNone/>
            <wp:docPr id="641471278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ASOCIATIA DE DEZVOLTARE INTERCOMUNITARA PENTRU</w:t>
      </w:r>
    </w:p>
    <w:p w14:paraId="1A1C2DBC" w14:textId="77777777" w:rsidR="00EA2EC7" w:rsidRDefault="00EA2EC7" w:rsidP="00EA2EC7">
      <w:pPr>
        <w:pStyle w:val="Antet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TRANSPORT PUBLIC PITESTI</w:t>
      </w:r>
    </w:p>
    <w:p w14:paraId="46133361" w14:textId="77777777" w:rsidR="00EA2EC7" w:rsidRDefault="00EA2EC7" w:rsidP="00EA2EC7">
      <w:pPr>
        <w:pStyle w:val="Antet"/>
        <w:tabs>
          <w:tab w:val="clear" w:pos="4536"/>
          <w:tab w:val="left" w:pos="621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RAF : 45/RA/25.06.2021</w:t>
      </w:r>
      <w:r>
        <w:rPr>
          <w:rFonts w:ascii="Times New Roman" w:hAnsi="Times New Roman" w:cs="Times New Roman"/>
          <w:b/>
          <w:bCs/>
        </w:rPr>
        <w:tab/>
      </w:r>
    </w:p>
    <w:p w14:paraId="69A6DEE9" w14:textId="77777777" w:rsidR="00EA2EC7" w:rsidRDefault="00EA2EC7" w:rsidP="00EA2EC7">
      <w:pPr>
        <w:pStyle w:val="Ante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CIF : 44511333</w:t>
      </w:r>
    </w:p>
    <w:p w14:paraId="41C28635" w14:textId="77777777" w:rsidR="00EA2EC7" w:rsidRDefault="00EA2EC7" w:rsidP="00EA2EC7">
      <w:pPr>
        <w:pStyle w:val="Antet"/>
        <w:tabs>
          <w:tab w:val="left" w:pos="6315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BANCA : RO86BRDE030SV21031620300 BRD PITESTI</w:t>
      </w:r>
      <w:r>
        <w:rPr>
          <w:rFonts w:ascii="Times New Roman" w:hAnsi="Times New Roman" w:cs="Times New Roman"/>
          <w:b/>
          <w:bCs/>
        </w:rPr>
        <w:tab/>
      </w:r>
    </w:p>
    <w:p w14:paraId="5EA378DE" w14:textId="77777777" w:rsidR="00EA2EC7" w:rsidRDefault="00EA2EC7" w:rsidP="00EA2EC7">
      <w:pPr>
        <w:pStyle w:val="Ante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PITESTI , STR CONSTANTIN BRANCOVEANU , BL B3-B4 , CAM 7-9</w:t>
      </w:r>
    </w:p>
    <w:p w14:paraId="4060BFC7" w14:textId="77777777" w:rsidR="00EA2EC7" w:rsidRDefault="00000000" w:rsidP="00EA2EC7">
      <w:pPr>
        <w:pStyle w:val="Antet"/>
        <w:jc w:val="both"/>
        <w:rPr>
          <w:rFonts w:ascii="Times New Roman" w:hAnsi="Times New Roman" w:cs="Times New Roman"/>
          <w:b/>
          <w:bCs/>
        </w:rPr>
      </w:pPr>
      <w:hyperlink r:id="rId6" w:history="1">
        <w:r w:rsidR="00EA2EC7">
          <w:rPr>
            <w:rStyle w:val="Hyperlink"/>
            <w:rFonts w:ascii="Times New Roman" w:hAnsi="Times New Roman" w:cs="Times New Roman"/>
            <w:b/>
            <w:bCs/>
          </w:rPr>
          <w:t>office@aditpp.ro</w:t>
        </w:r>
      </w:hyperlink>
    </w:p>
    <w:p w14:paraId="5AAA1B0B" w14:textId="77777777" w:rsidR="00EA2EC7" w:rsidRDefault="00EA2EC7" w:rsidP="00EA2EC7">
      <w:pPr>
        <w:pStyle w:val="Ante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www.aditpp.ro</w:t>
      </w:r>
    </w:p>
    <w:p w14:paraId="4ADC6876" w14:textId="77777777" w:rsidR="00EA2EC7" w:rsidRDefault="00EA2EC7" w:rsidP="00EA2EC7">
      <w:pPr>
        <w:pStyle w:val="Antet"/>
        <w:jc w:val="both"/>
        <w:rPr>
          <w:rFonts w:ascii="Times New Roman" w:hAnsi="Times New Roman" w:cs="Times New Roman"/>
        </w:rPr>
      </w:pPr>
    </w:p>
    <w:p w14:paraId="04A04D30" w14:textId="77777777" w:rsidR="00EA2EC7" w:rsidRDefault="00EA2EC7" w:rsidP="00EA2EC7">
      <w:pPr>
        <w:pStyle w:val="Antet"/>
        <w:jc w:val="both"/>
        <w:rPr>
          <w:rFonts w:ascii="Times New Roman" w:hAnsi="Times New Roman" w:cs="Times New Roman"/>
        </w:rPr>
      </w:pPr>
    </w:p>
    <w:p w14:paraId="19477B21" w14:textId="1F16C151" w:rsidR="00EA2EC7" w:rsidRPr="007005D8" w:rsidRDefault="00EA2EC7" w:rsidP="00EA2EC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5D8">
        <w:rPr>
          <w:rFonts w:ascii="Times New Roman" w:hAnsi="Times New Roman" w:cs="Times New Roman"/>
          <w:b/>
          <w:bCs/>
          <w:sz w:val="24"/>
          <w:szCs w:val="24"/>
        </w:rPr>
        <w:t>ACT ADIȚIONAL NR.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Pr="007005D8">
        <w:rPr>
          <w:rFonts w:ascii="Times New Roman" w:hAnsi="Times New Roman" w:cs="Times New Roman"/>
          <w:b/>
          <w:bCs/>
          <w:sz w:val="24"/>
          <w:szCs w:val="24"/>
        </w:rPr>
        <w:t xml:space="preserve"> DIN __________ la CONTRACTUL DE DELEGARE A GESTIUNII SERVICIULUI DE TRANPORT PUBLIC LOCAL DE PERSOANE NR. 85/01.09.2022</w:t>
      </w:r>
    </w:p>
    <w:p w14:paraId="664B4FF7" w14:textId="77777777" w:rsidR="00EA2EC7" w:rsidRPr="007005D8" w:rsidRDefault="00EA2EC7" w:rsidP="00EA2EC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7B2A9" w14:textId="77777777" w:rsidR="00EA2EC7" w:rsidRPr="007005D8" w:rsidRDefault="00EA2EC7" w:rsidP="00EA2EC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5D8">
        <w:rPr>
          <w:rFonts w:ascii="Times New Roman" w:hAnsi="Times New Roman" w:cs="Times New Roman"/>
          <w:b/>
          <w:bCs/>
          <w:sz w:val="24"/>
          <w:szCs w:val="24"/>
        </w:rPr>
        <w:t xml:space="preserve">     PĂRȚILE CONTRACTANTE:</w:t>
      </w:r>
    </w:p>
    <w:p w14:paraId="439DE7DE" w14:textId="78521A90" w:rsidR="00EA2EC7" w:rsidRPr="007005D8" w:rsidRDefault="00EA2EC7" w:rsidP="00EA2EC7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05D8">
        <w:rPr>
          <w:rFonts w:ascii="Times New Roman" w:hAnsi="Times New Roman" w:cs="Times New Roman"/>
          <w:sz w:val="24"/>
          <w:szCs w:val="24"/>
        </w:rPr>
        <w:t xml:space="preserve">Asociația de Dezvoltare Intercomunitară pentru </w:t>
      </w:r>
      <w:r w:rsidR="00C26201">
        <w:rPr>
          <w:rFonts w:ascii="Times New Roman" w:hAnsi="Times New Roman" w:cs="Times New Roman"/>
          <w:sz w:val="24"/>
          <w:szCs w:val="24"/>
        </w:rPr>
        <w:t>T</w:t>
      </w:r>
      <w:r w:rsidRPr="007005D8">
        <w:rPr>
          <w:rFonts w:ascii="Times New Roman" w:hAnsi="Times New Roman" w:cs="Times New Roman"/>
          <w:sz w:val="24"/>
          <w:szCs w:val="24"/>
        </w:rPr>
        <w:t xml:space="preserve">ransport Public Pitești înregistrată în Registrul Asociațiilor și Fundațiilor aflat la grefa Judecătoriei Pitești sub nr. 45/RA/25.06.2021, având CIF 44511333, cu sediul în Pitești, str. Constantin Brâncoveanu, camerele 7-9, bl. B3-B4, et. mezanin, jud. Argeș, cont în lei RO86BRDE030SV21031620300 deschis la BRD Pitești, reprezentată de legal de către Cristian </w:t>
      </w:r>
      <w:proofErr w:type="spellStart"/>
      <w:r w:rsidRPr="007005D8">
        <w:rPr>
          <w:rFonts w:ascii="Times New Roman" w:hAnsi="Times New Roman" w:cs="Times New Roman"/>
          <w:sz w:val="24"/>
          <w:szCs w:val="24"/>
        </w:rPr>
        <w:t>Gentea</w:t>
      </w:r>
      <w:proofErr w:type="spellEnd"/>
      <w:r w:rsidRPr="007005D8">
        <w:rPr>
          <w:rFonts w:ascii="Times New Roman" w:hAnsi="Times New Roman" w:cs="Times New Roman"/>
          <w:sz w:val="24"/>
          <w:szCs w:val="24"/>
        </w:rPr>
        <w:t>, în calitate de președinte, pe de o parte;</w:t>
      </w:r>
    </w:p>
    <w:p w14:paraId="1BD50DD6" w14:textId="77777777" w:rsidR="00EA2EC7" w:rsidRPr="007005D8" w:rsidRDefault="00EA2EC7" w:rsidP="00EA2EC7">
      <w:pPr>
        <w:pStyle w:val="Listparagraf"/>
        <w:jc w:val="both"/>
        <w:rPr>
          <w:rFonts w:ascii="Times New Roman" w:hAnsi="Times New Roman" w:cs="Times New Roman"/>
          <w:sz w:val="24"/>
          <w:szCs w:val="24"/>
        </w:rPr>
      </w:pPr>
    </w:p>
    <w:p w14:paraId="57808A94" w14:textId="77777777" w:rsidR="00EA2EC7" w:rsidRPr="007005D8" w:rsidRDefault="00EA2EC7" w:rsidP="00EA2EC7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5D8">
        <w:rPr>
          <w:rFonts w:ascii="Times New Roman" w:hAnsi="Times New Roman" w:cs="Times New Roman"/>
          <w:sz w:val="24"/>
          <w:szCs w:val="24"/>
        </w:rPr>
        <w:t xml:space="preserve">Operatorul de transport </w:t>
      </w:r>
      <w:proofErr w:type="spellStart"/>
      <w:r w:rsidRPr="007005D8">
        <w:rPr>
          <w:rFonts w:ascii="Times New Roman" w:hAnsi="Times New Roman" w:cs="Times New Roman"/>
          <w:sz w:val="24"/>
          <w:szCs w:val="24"/>
        </w:rPr>
        <w:t>Publitrans</w:t>
      </w:r>
      <w:proofErr w:type="spellEnd"/>
      <w:r w:rsidRPr="007005D8">
        <w:rPr>
          <w:rFonts w:ascii="Times New Roman" w:hAnsi="Times New Roman" w:cs="Times New Roman"/>
          <w:sz w:val="24"/>
          <w:szCs w:val="24"/>
        </w:rPr>
        <w:t xml:space="preserve"> 2000 SA, cu sediul în, Pitești, str. Depozitelor, nr. 2L, jud. Argeș, înregistrată la Registrul Comerțului de pe lângă Tribunalul Argeș, cu nr. J03/183/2000, cod unic RO nr. 13008995, cont în lei RO04TREZ0465069XXX000677, deschis la Trezoreria Pitești, reprezentat de către Manuel Rotaru, în calitate de director general, pe de altă parte.</w:t>
      </w:r>
    </w:p>
    <w:p w14:paraId="795146AC" w14:textId="77777777" w:rsidR="00EA2EC7" w:rsidRPr="007005D8" w:rsidRDefault="00EA2EC7" w:rsidP="00EA2EC7">
      <w:pPr>
        <w:pStyle w:val="Listparagra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13ECD" w14:textId="77777777" w:rsidR="00EA2EC7" w:rsidRPr="007005D8" w:rsidRDefault="00EA2EC7" w:rsidP="00EA2EC7">
      <w:pPr>
        <w:jc w:val="both"/>
        <w:rPr>
          <w:rFonts w:ascii="Times New Roman" w:hAnsi="Times New Roman" w:cs="Times New Roman"/>
          <w:sz w:val="24"/>
          <w:szCs w:val="24"/>
        </w:rPr>
      </w:pPr>
      <w:r w:rsidRPr="007005D8">
        <w:rPr>
          <w:rFonts w:ascii="Times New Roman" w:hAnsi="Times New Roman" w:cs="Times New Roman"/>
          <w:sz w:val="24"/>
          <w:szCs w:val="24"/>
        </w:rPr>
        <w:t>Având în vedere Contractul de delegare a gestiunii serviciului public de transport local de persoane, părțile de comun acord convin la încheierea prezentului act adițional, după cum urmează:</w:t>
      </w:r>
    </w:p>
    <w:p w14:paraId="36A3244D" w14:textId="77777777" w:rsidR="00EA2EC7" w:rsidRPr="007005D8" w:rsidRDefault="00EA2EC7" w:rsidP="00EA2E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B4720B" w14:textId="214D9002" w:rsidR="00EA2EC7" w:rsidRPr="007005D8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Punctul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10.5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>, din Contractul de delegare a gestiunii serviciului public de transport local de persoane se modifică și va avea următorul conținut:</w:t>
      </w:r>
    </w:p>
    <w:p w14:paraId="24C1C985" w14:textId="00D206BE" w:rsidR="00EA2EC7" w:rsidRPr="001D5002" w:rsidRDefault="00EA2EC7" w:rsidP="00EA2EC7">
      <w:pPr>
        <w:widowControl w:val="0"/>
        <w:tabs>
          <w:tab w:val="left" w:pos="949"/>
        </w:tabs>
        <w:autoSpaceDE w:val="0"/>
        <w:autoSpaceDN w:val="0"/>
        <w:spacing w:after="0" w:line="240" w:lineRule="auto"/>
        <w:ind w:right="691"/>
        <w:jc w:val="both"/>
        <w:rPr>
          <w:rFonts w:ascii="Times New Roman" w:hAnsi="Times New Roman" w:cs="Times New Roman"/>
          <w:i/>
          <w:iCs/>
          <w:sz w:val="24"/>
        </w:rPr>
      </w:pPr>
      <w:r w:rsidRPr="001D5002">
        <w:rPr>
          <w:rFonts w:ascii="Times New Roman" w:hAnsi="Times New Roman" w:cs="Times New Roman"/>
          <w:b/>
          <w:bCs/>
          <w:sz w:val="24"/>
        </w:rPr>
        <w:t>10.5</w:t>
      </w:r>
      <w:r w:rsidRPr="001D5002">
        <w:rPr>
          <w:rFonts w:ascii="Times New Roman" w:hAnsi="Times New Roman" w:cs="Times New Roman"/>
          <w:sz w:val="24"/>
        </w:rPr>
        <w:t xml:space="preserve"> ”Operatorul are obligația de a organiza și presta activitatea de vânzare și</w:t>
      </w:r>
      <w:r w:rsidRPr="001D5002">
        <w:rPr>
          <w:rFonts w:ascii="Times New Roman" w:hAnsi="Times New Roman" w:cs="Times New Roman"/>
          <w:spacing w:val="1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distribuire</w:t>
      </w:r>
      <w:r w:rsidRPr="001D5002">
        <w:rPr>
          <w:rFonts w:ascii="Times New Roman" w:hAnsi="Times New Roman" w:cs="Times New Roman"/>
          <w:spacing w:val="-6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a</w:t>
      </w:r>
      <w:r w:rsidRPr="001D5002">
        <w:rPr>
          <w:rFonts w:ascii="Times New Roman" w:hAnsi="Times New Roman" w:cs="Times New Roman"/>
          <w:spacing w:val="-6"/>
          <w:sz w:val="24"/>
        </w:rPr>
        <w:t xml:space="preserve"> </w:t>
      </w:r>
      <w:r w:rsidR="00A07A38" w:rsidRPr="001D5002">
        <w:rPr>
          <w:rFonts w:ascii="Times New Roman" w:hAnsi="Times New Roman" w:cs="Times New Roman"/>
          <w:spacing w:val="-1"/>
          <w:sz w:val="24"/>
        </w:rPr>
        <w:t>t</w:t>
      </w:r>
      <w:r w:rsidRPr="001D5002">
        <w:rPr>
          <w:rFonts w:ascii="Times New Roman" w:hAnsi="Times New Roman" w:cs="Times New Roman"/>
          <w:spacing w:val="-1"/>
          <w:sz w:val="24"/>
        </w:rPr>
        <w:t>itlurilor</w:t>
      </w:r>
      <w:r w:rsidRPr="001D5002">
        <w:rPr>
          <w:rFonts w:ascii="Times New Roman" w:hAnsi="Times New Roman" w:cs="Times New Roman"/>
          <w:spacing w:val="-6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de</w:t>
      </w:r>
      <w:r w:rsidRPr="001D5002">
        <w:rPr>
          <w:rFonts w:ascii="Times New Roman" w:hAnsi="Times New Roman" w:cs="Times New Roman"/>
          <w:spacing w:val="-3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călătorie</w:t>
      </w:r>
      <w:r w:rsidRPr="001D5002">
        <w:rPr>
          <w:rFonts w:ascii="Times New Roman" w:hAnsi="Times New Roman" w:cs="Times New Roman"/>
          <w:spacing w:val="-7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pentru</w:t>
      </w:r>
      <w:r w:rsidRPr="001D5002">
        <w:rPr>
          <w:rFonts w:ascii="Times New Roman" w:hAnsi="Times New Roman" w:cs="Times New Roman"/>
          <w:spacing w:val="-7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toate</w:t>
      </w:r>
      <w:r w:rsidRPr="001D5002">
        <w:rPr>
          <w:rFonts w:ascii="Times New Roman" w:hAnsi="Times New Roman" w:cs="Times New Roman"/>
          <w:spacing w:val="-5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categoriile</w:t>
      </w:r>
      <w:r w:rsidRPr="001D5002">
        <w:rPr>
          <w:rFonts w:ascii="Times New Roman" w:hAnsi="Times New Roman" w:cs="Times New Roman"/>
          <w:spacing w:val="-6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de</w:t>
      </w:r>
      <w:r w:rsidRPr="001D5002">
        <w:rPr>
          <w:rFonts w:ascii="Times New Roman" w:hAnsi="Times New Roman" w:cs="Times New Roman"/>
          <w:spacing w:val="-5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1"/>
          <w:sz w:val="24"/>
        </w:rPr>
        <w:t>călători</w:t>
      </w:r>
      <w:r w:rsidR="00656F38" w:rsidRPr="001D5002">
        <w:rPr>
          <w:rFonts w:ascii="Times New Roman" w:hAnsi="Times New Roman" w:cs="Times New Roman"/>
          <w:spacing w:val="-1"/>
          <w:sz w:val="24"/>
        </w:rPr>
        <w:t>. În acest sens</w:t>
      </w:r>
      <w:r w:rsidR="001D5002" w:rsidRPr="001D5002">
        <w:rPr>
          <w:rFonts w:ascii="Times New Roman" w:hAnsi="Times New Roman" w:cs="Times New Roman"/>
          <w:spacing w:val="-1"/>
          <w:sz w:val="24"/>
        </w:rPr>
        <w:t>, operatorul se obligă să asigure emiterea titlurilor de călătorie și distribuirea acestora</w:t>
      </w:r>
      <w:r w:rsidRPr="001D5002">
        <w:rPr>
          <w:rFonts w:ascii="Times New Roman" w:hAnsi="Times New Roman" w:cs="Times New Roman"/>
          <w:w w:val="95"/>
          <w:sz w:val="24"/>
        </w:rPr>
        <w:t>,</w:t>
      </w:r>
      <w:r w:rsidRPr="001D5002">
        <w:rPr>
          <w:rFonts w:ascii="Times New Roman" w:hAnsi="Times New Roman" w:cs="Times New Roman"/>
          <w:spacing w:val="-61"/>
          <w:w w:val="95"/>
          <w:sz w:val="24"/>
        </w:rPr>
        <w:t xml:space="preserve"> </w:t>
      </w:r>
      <w:r w:rsidRPr="001D5002">
        <w:rPr>
          <w:rFonts w:ascii="Times New Roman" w:hAnsi="Times New Roman" w:cs="Times New Roman"/>
          <w:sz w:val="24"/>
        </w:rPr>
        <w:t>în conformitate cu prevederile din Anexa 5.3- Lista Punctelor de Vânzare a Titlurilor</w:t>
      </w:r>
      <w:r w:rsidR="00C26201">
        <w:rPr>
          <w:rFonts w:ascii="Times New Roman" w:hAnsi="Times New Roman" w:cs="Times New Roman"/>
          <w:sz w:val="24"/>
        </w:rPr>
        <w:t xml:space="preserve"> </w:t>
      </w:r>
      <w:r w:rsidRPr="001D5002">
        <w:rPr>
          <w:rFonts w:ascii="Times New Roman" w:hAnsi="Times New Roman" w:cs="Times New Roman"/>
          <w:spacing w:val="-64"/>
          <w:sz w:val="24"/>
        </w:rPr>
        <w:t xml:space="preserve"> </w:t>
      </w:r>
      <w:r w:rsidRPr="001D5002">
        <w:rPr>
          <w:rFonts w:ascii="Times New Roman" w:hAnsi="Times New Roman" w:cs="Times New Roman"/>
          <w:sz w:val="24"/>
        </w:rPr>
        <w:t>de</w:t>
      </w:r>
      <w:r w:rsidRPr="001D5002">
        <w:rPr>
          <w:rFonts w:ascii="Times New Roman" w:hAnsi="Times New Roman" w:cs="Times New Roman"/>
          <w:spacing w:val="-1"/>
          <w:sz w:val="24"/>
        </w:rPr>
        <w:t xml:space="preserve"> </w:t>
      </w:r>
      <w:r w:rsidRPr="001D5002">
        <w:rPr>
          <w:rFonts w:ascii="Times New Roman" w:hAnsi="Times New Roman" w:cs="Times New Roman"/>
          <w:sz w:val="24"/>
        </w:rPr>
        <w:t>Călători</w:t>
      </w:r>
      <w:r w:rsidR="00656F38" w:rsidRPr="001D5002">
        <w:rPr>
          <w:rFonts w:ascii="Times New Roman" w:hAnsi="Times New Roman" w:cs="Times New Roman"/>
          <w:sz w:val="24"/>
        </w:rPr>
        <w:t>, și prin mijloace de plată electronice, atât de pe site-ul propriu, cât și prin aparatele de tip POS aflate în mijloacele de transport.</w:t>
      </w:r>
      <w:r w:rsidRPr="001D5002">
        <w:rPr>
          <w:rFonts w:ascii="Times New Roman" w:hAnsi="Times New Roman" w:cs="Times New Roman"/>
          <w:sz w:val="24"/>
        </w:rPr>
        <w:t>”</w:t>
      </w:r>
    </w:p>
    <w:p w14:paraId="78A1352A" w14:textId="5AC4D713" w:rsidR="001B204F" w:rsidRDefault="00EA2EC7" w:rsidP="001B20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5002">
        <w:rPr>
          <w:rFonts w:ascii="Times New Roman" w:hAnsi="Times New Roman" w:cs="Times New Roman"/>
        </w:rPr>
        <w:br/>
      </w: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</w:rPr>
        <w:t xml:space="preserve"> 2. </w:t>
      </w:r>
      <w:r w:rsidR="001B204F" w:rsidRPr="001D50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Articolul 18 lit. d)</w:t>
      </w:r>
      <w:r w:rsidR="001B20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bookmarkStart w:id="0" w:name="_Hlk141094937"/>
      <w:r w:rsidR="001B20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14 – ”Regulamentul </w:t>
      </w:r>
      <w:r w:rsidR="001B204F" w:rsidRPr="001B204F">
        <w:rPr>
          <w:rFonts w:ascii="Times New Roman" w:hAnsi="Times New Roman"/>
          <w:sz w:val="24"/>
          <w:szCs w:val="24"/>
        </w:rPr>
        <w:t>serviciului public de transport local de persoane pe raza administrativ teritorială a UAT-urilor Membre ale Entității</w:t>
      </w:r>
      <w:r w:rsidR="001B204F" w:rsidRPr="008E0D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B204F" w:rsidRPr="001B204F">
        <w:rPr>
          <w:rFonts w:ascii="Times New Roman" w:hAnsi="Times New Roman"/>
          <w:sz w:val="24"/>
          <w:szCs w:val="24"/>
        </w:rPr>
        <w:t>Contractante (Asociației de Dezvoltare Intercomunitară pentru Transport Public Pitești), beneficiare ale Serviciului Public de Transport Local prestat de către Operator</w:t>
      </w:r>
      <w:r w:rsidR="001B204F">
        <w:rPr>
          <w:rFonts w:ascii="Times New Roman" w:hAnsi="Times New Roman"/>
          <w:sz w:val="24"/>
          <w:szCs w:val="24"/>
        </w:rPr>
        <w:t xml:space="preserve">” </w:t>
      </w:r>
      <w:r w:rsidR="001B204F"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Contractul de delegare a </w:t>
      </w:r>
      <w:r w:rsidR="001B204F"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gestiunii serviciului public de transport local de persoane</w:t>
      </w:r>
      <w:bookmarkEnd w:id="0"/>
      <w:r w:rsidR="001B204F"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04F">
        <w:rPr>
          <w:rFonts w:ascii="Times New Roman" w:hAnsi="Times New Roman"/>
          <w:sz w:val="24"/>
          <w:szCs w:val="24"/>
        </w:rPr>
        <w:t>se modifică și va avea următorul conținut:</w:t>
      </w:r>
    </w:p>
    <w:p w14:paraId="2C16D6FF" w14:textId="435347B3" w:rsidR="00B97C61" w:rsidRPr="00B97C61" w:rsidRDefault="001B204F" w:rsidP="00B97C61">
      <w:pPr>
        <w:pStyle w:val="Style27"/>
        <w:widowControl/>
        <w:tabs>
          <w:tab w:val="left" w:pos="557"/>
        </w:tabs>
        <w:spacing w:line="269" w:lineRule="exact"/>
        <w:ind w:firstLine="0"/>
        <w:jc w:val="left"/>
        <w:rPr>
          <w:rStyle w:val="FontStyle35"/>
          <w:sz w:val="24"/>
          <w:szCs w:val="24"/>
          <w:lang w:val="ro-RO" w:eastAsia="ro-RO"/>
        </w:rPr>
      </w:pPr>
      <w:r>
        <w:t xml:space="preserve">”d) </w:t>
      </w:r>
      <w:r w:rsidR="00B97C61" w:rsidRPr="00B97C61">
        <w:rPr>
          <w:rStyle w:val="FontStyle35"/>
          <w:sz w:val="24"/>
          <w:szCs w:val="24"/>
          <w:lang w:val="ro-RO" w:eastAsia="ro-RO"/>
        </w:rPr>
        <w:t>să composteze biletul de călătorie la urcarea în mijloacele de transport în comun</w:t>
      </w:r>
      <w:r w:rsidR="00B97C61">
        <w:rPr>
          <w:rStyle w:val="FontStyle35"/>
          <w:sz w:val="24"/>
          <w:szCs w:val="24"/>
          <w:lang w:val="ro-RO" w:eastAsia="ro-RO"/>
        </w:rPr>
        <w:t xml:space="preserve"> sau să valideze titlul de călătorie aflat pe orice tip de suport electronic (card sau orice alt </w:t>
      </w:r>
      <w:r w:rsidR="005659F7">
        <w:rPr>
          <w:rStyle w:val="FontStyle35"/>
          <w:sz w:val="24"/>
          <w:szCs w:val="24"/>
          <w:lang w:val="ro-RO" w:eastAsia="ro-RO"/>
        </w:rPr>
        <w:t>echipament electronic</w:t>
      </w:r>
      <w:r w:rsidR="00B97C61">
        <w:rPr>
          <w:rStyle w:val="FontStyle35"/>
          <w:sz w:val="24"/>
          <w:szCs w:val="24"/>
          <w:lang w:val="ro-RO" w:eastAsia="ro-RO"/>
        </w:rPr>
        <w:t>)</w:t>
      </w:r>
      <w:r w:rsidR="00B97C61" w:rsidRPr="00B97C61">
        <w:rPr>
          <w:rStyle w:val="FontStyle35"/>
          <w:sz w:val="24"/>
          <w:szCs w:val="24"/>
          <w:lang w:val="ro-RO" w:eastAsia="ro-RO"/>
        </w:rPr>
        <w:t>;</w:t>
      </w:r>
      <w:r w:rsidR="005659F7">
        <w:rPr>
          <w:rStyle w:val="FontStyle35"/>
          <w:sz w:val="24"/>
          <w:szCs w:val="24"/>
          <w:lang w:val="ro-RO" w:eastAsia="ro-RO"/>
        </w:rPr>
        <w:t>”</w:t>
      </w:r>
    </w:p>
    <w:p w14:paraId="6DB737DD" w14:textId="77777777" w:rsidR="00EA2EC7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CFE5E4" w14:textId="066ED5F4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5659F7">
        <w:rPr>
          <w:rFonts w:ascii="Times New Roman" w:hAnsi="Times New Roman" w:cs="Times New Roman"/>
          <w:b/>
          <w:bCs/>
          <w:color w:val="000000" w:themeColor="text1"/>
        </w:rPr>
        <w:t>3</w:t>
      </w:r>
      <w:r w:rsidRPr="007005D8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7005D8">
        <w:rPr>
          <w:rFonts w:ascii="Times New Roman" w:hAnsi="Times New Roman" w:cs="Times New Roman"/>
          <w:color w:val="000000" w:themeColor="text1"/>
        </w:rPr>
        <w:t xml:space="preserve"> Anexa 1.1.B – ” Programul de Transport anual” la </w:t>
      </w:r>
      <w:bookmarkStart w:id="1" w:name="_Hlk141094865"/>
      <w:r w:rsidRPr="007005D8">
        <w:rPr>
          <w:rFonts w:ascii="Times New Roman" w:hAnsi="Times New Roman" w:cs="Times New Roman"/>
          <w:color w:val="000000" w:themeColor="text1"/>
        </w:rPr>
        <w:t>Contractul de delegare a gestiunii serviciului public de transport local de persoane</w:t>
      </w:r>
      <w:bookmarkEnd w:id="1"/>
      <w:r w:rsidRPr="007005D8">
        <w:rPr>
          <w:rFonts w:ascii="Times New Roman" w:hAnsi="Times New Roman" w:cs="Times New Roman"/>
          <w:color w:val="000000" w:themeColor="text1"/>
        </w:rPr>
        <w:t xml:space="preserve"> se modifică și va avea forma prezentată în Anexa nr. </w:t>
      </w:r>
      <w:r w:rsidR="005659F7">
        <w:rPr>
          <w:rFonts w:ascii="Times New Roman" w:hAnsi="Times New Roman" w:cs="Times New Roman"/>
          <w:color w:val="000000" w:themeColor="text1"/>
        </w:rPr>
        <w:t>1</w:t>
      </w:r>
      <w:r w:rsidRPr="007005D8">
        <w:rPr>
          <w:rFonts w:ascii="Times New Roman" w:hAnsi="Times New Roman" w:cs="Times New Roman"/>
          <w:color w:val="000000" w:themeColor="text1"/>
        </w:rPr>
        <w:t xml:space="preserve"> la prezentul act adițional.</w:t>
      </w:r>
    </w:p>
    <w:p w14:paraId="55B33478" w14:textId="77777777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</w:p>
    <w:p w14:paraId="56F0B4DC" w14:textId="4866A2D7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5659F7">
        <w:rPr>
          <w:rFonts w:ascii="Times New Roman" w:hAnsi="Times New Roman" w:cs="Times New Roman"/>
          <w:b/>
          <w:bCs/>
          <w:color w:val="000000" w:themeColor="text1"/>
        </w:rPr>
        <w:t>4</w:t>
      </w:r>
      <w:r w:rsidRPr="007005D8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7005D8">
        <w:rPr>
          <w:rFonts w:ascii="Times New Roman" w:hAnsi="Times New Roman" w:cs="Times New Roman"/>
          <w:color w:val="000000" w:themeColor="text1"/>
        </w:rPr>
        <w:t xml:space="preserve"> Anexa 1.2.B – ” Programul de transport- Trasee metropolitane” la Contractul de delegare a gestiunii serviciului public de transport local de persoane se modifică și va avea forma prezentată în Anexa nr. </w:t>
      </w:r>
      <w:r w:rsidR="005659F7">
        <w:rPr>
          <w:rFonts w:ascii="Times New Roman" w:hAnsi="Times New Roman" w:cs="Times New Roman"/>
          <w:color w:val="000000" w:themeColor="text1"/>
        </w:rPr>
        <w:t>2</w:t>
      </w:r>
      <w:r w:rsidRPr="007005D8">
        <w:rPr>
          <w:rFonts w:ascii="Times New Roman" w:hAnsi="Times New Roman" w:cs="Times New Roman"/>
          <w:color w:val="000000" w:themeColor="text1"/>
        </w:rPr>
        <w:t xml:space="preserve"> la prezentul act adițional.</w:t>
      </w:r>
    </w:p>
    <w:p w14:paraId="6B5750E2" w14:textId="77777777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</w:p>
    <w:p w14:paraId="0FC6DCB3" w14:textId="25B8C66F" w:rsidR="00EA2EC7" w:rsidRPr="007005D8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659F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1.3.B – ” PLAN DE CIRCULAȚIE – TRASEE METROPOLITANE” la Contractul de delegare a gestiunii serviciului public de transport local de persoane se modifică și va avea forma prezentată în Anexa nr. </w:t>
      </w:r>
      <w:r w:rsidR="005659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5B0D7666" w14:textId="77777777" w:rsidR="00EA2EC7" w:rsidRPr="007005D8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8409D0" w14:textId="612B2AF6" w:rsidR="00EA2EC7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659F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Anexa 1.4.B – ”LISTA STAȚIILOR – TRASEE METROPOLITANE” la Contractul de delegare a gestiunii serviciului public de transport local de persoane se modifică și va avea forma prezentată în Anexa nr. </w:t>
      </w:r>
      <w:r w:rsidR="005659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1A79337A" w14:textId="77777777" w:rsidR="00EA2EC7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594991" w14:textId="399DAD40" w:rsidR="00EA2EC7" w:rsidRPr="007005D8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proofErr w:type="spellEnd"/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07A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1.2 – ” PROGRAMUL DE TRANSPORT AL OPERATORULUI – TRASEE METROPOLITANE” la Anexa 13 – ” CAIET SARCINI” la Contractul de delegare a gestiunii serviciului public de transport local de persoane se modifică și va avea forma prezentată în Anexa nr. </w:t>
      </w:r>
      <w:r w:rsidR="005659F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46680EE0" w14:textId="77777777" w:rsidR="00EA2EC7" w:rsidRPr="007005D8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0F80FE" w14:textId="7C9D8764" w:rsidR="00EA2EC7" w:rsidRDefault="00EA2EC7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Art. </w:t>
      </w:r>
      <w:r w:rsidR="00A07A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2.2 – ” LISTA STAȚIILOR – TRASEE METROPOLITANE” la Anexa 13 – ” CAIET SARCINI” la Contractul de delegare a gestiunii serviciului public de transport local de persoane se modifică și va avea forma prezentată în Anexa nr. </w:t>
      </w:r>
      <w:r w:rsidR="005659F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6882ABCB" w14:textId="77777777" w:rsidR="001D5002" w:rsidRDefault="001D5002" w:rsidP="00EA2E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7D2750" w14:textId="4FF50933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2B6F40">
        <w:rPr>
          <w:rFonts w:ascii="Times New Roman" w:hAnsi="Times New Roman" w:cs="Times New Roman"/>
        </w:rPr>
        <w:t>Anexele 1-</w:t>
      </w:r>
      <w:r w:rsidR="005659F7">
        <w:rPr>
          <w:rFonts w:ascii="Times New Roman" w:hAnsi="Times New Roman" w:cs="Times New Roman"/>
        </w:rPr>
        <w:t>6</w:t>
      </w:r>
      <w:r w:rsidRPr="002B6F40">
        <w:rPr>
          <w:rFonts w:ascii="Times New Roman" w:hAnsi="Times New Roman" w:cs="Times New Roman"/>
        </w:rPr>
        <w:t xml:space="preserve"> fac parte integrantă la prezentul act adițional</w:t>
      </w:r>
    </w:p>
    <w:p w14:paraId="2959E3DB" w14:textId="77777777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78872072" w14:textId="77777777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</w:rPr>
        <w:t>Celelalte prevederi ale Contractului de delegare a gestiunii serviciului public de transport local de persoane rămân neschimbate.</w:t>
      </w:r>
    </w:p>
    <w:p w14:paraId="72F4B816" w14:textId="77777777" w:rsidR="00EA2EC7" w:rsidRPr="007005D8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31471BCE" w14:textId="77777777" w:rsidR="00EA2EC7" w:rsidRDefault="00EA2EC7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7005D8">
        <w:rPr>
          <w:rFonts w:ascii="Times New Roman" w:hAnsi="Times New Roman" w:cs="Times New Roman"/>
        </w:rPr>
        <w:t>Prezentul act adițional face parte integrantă din Contractul de delegare a gestiunii serviciului public de transport local de persoane.</w:t>
      </w:r>
    </w:p>
    <w:p w14:paraId="5F6FFA7B" w14:textId="77777777" w:rsidR="001D5002" w:rsidRPr="007005D8" w:rsidRDefault="001D5002" w:rsidP="00EA2EC7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1F37A0FD" w14:textId="216C6FD1" w:rsidR="002A5E66" w:rsidRDefault="00EA2EC7" w:rsidP="001D5002">
      <w:pPr>
        <w:pStyle w:val="Corptext"/>
        <w:spacing w:line="276" w:lineRule="auto"/>
        <w:ind w:left="0" w:right="541"/>
      </w:pPr>
      <w:r w:rsidRPr="007005D8">
        <w:rPr>
          <w:rFonts w:ascii="Times New Roman" w:hAnsi="Times New Roman" w:cs="Times New Roman"/>
        </w:rPr>
        <w:t xml:space="preserve">Încheiat astăzi ___________, în Pitești, în </w:t>
      </w:r>
      <w:r w:rsidR="00C26201">
        <w:rPr>
          <w:rFonts w:ascii="Times New Roman" w:hAnsi="Times New Roman" w:cs="Times New Roman"/>
        </w:rPr>
        <w:t>9</w:t>
      </w:r>
      <w:r w:rsidRPr="007005D8">
        <w:rPr>
          <w:rFonts w:ascii="Times New Roman" w:hAnsi="Times New Roman" w:cs="Times New Roman"/>
        </w:rPr>
        <w:t xml:space="preserve"> (</w:t>
      </w:r>
      <w:r w:rsidR="00C26201">
        <w:rPr>
          <w:rFonts w:ascii="Times New Roman" w:hAnsi="Times New Roman" w:cs="Times New Roman"/>
        </w:rPr>
        <w:t>nouă</w:t>
      </w:r>
      <w:r w:rsidR="001D5002">
        <w:rPr>
          <w:rFonts w:ascii="Times New Roman" w:hAnsi="Times New Roman" w:cs="Times New Roman"/>
        </w:rPr>
        <w:t>)</w:t>
      </w:r>
      <w:r w:rsidRPr="007005D8">
        <w:rPr>
          <w:rFonts w:ascii="Times New Roman" w:hAnsi="Times New Roman" w:cs="Times New Roman"/>
        </w:rPr>
        <w:t xml:space="preserve"> exemplare originale, câte unul pentru fiecare parte.</w:t>
      </w:r>
    </w:p>
    <w:sectPr w:rsidR="002A5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65BBB"/>
    <w:multiLevelType w:val="multilevel"/>
    <w:tmpl w:val="A1723DD6"/>
    <w:lvl w:ilvl="0">
      <w:start w:val="10"/>
      <w:numFmt w:val="decimal"/>
      <w:lvlText w:val="%1"/>
      <w:lvlJc w:val="left"/>
      <w:pPr>
        <w:ind w:left="420" w:hanging="420"/>
      </w:pPr>
      <w:rPr>
        <w:rFonts w:asciiTheme="minorHAnsi" w:hAnsiTheme="minorHAnsi" w:hint="default"/>
        <w:i w:val="0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asciiTheme="minorHAnsi" w:hAnsiTheme="minorHAnsi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hAnsiTheme="minorHAnsi" w:hint="default"/>
        <w:i w:val="0"/>
      </w:rPr>
    </w:lvl>
  </w:abstractNum>
  <w:abstractNum w:abstractNumId="1" w15:restartNumberingAfterBreak="0">
    <w:nsid w:val="354C6C66"/>
    <w:multiLevelType w:val="singleLevel"/>
    <w:tmpl w:val="BDCA82B0"/>
    <w:lvl w:ilvl="0">
      <w:start w:val="3"/>
      <w:numFmt w:val="lowerLetter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41546724"/>
    <w:multiLevelType w:val="multilevel"/>
    <w:tmpl w:val="7E9EF24A"/>
    <w:lvl w:ilvl="0">
      <w:start w:val="1"/>
      <w:numFmt w:val="decimal"/>
      <w:lvlText w:val="%1"/>
      <w:lvlJc w:val="left"/>
      <w:pPr>
        <w:ind w:left="338" w:hanging="418"/>
      </w:pPr>
      <w:rPr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338" w:hanging="418"/>
      </w:pPr>
      <w:rPr>
        <w:rFonts w:ascii="Arial" w:eastAsia="Arial" w:hAnsi="Arial" w:cs="Arial" w:hint="default"/>
        <w:b/>
        <w:bCs/>
        <w:w w:val="99"/>
        <w:sz w:val="24"/>
        <w:szCs w:val="24"/>
        <w:lang w:val="ro-RO" w:eastAsia="en-US" w:bidi="ar-SA"/>
      </w:rPr>
    </w:lvl>
    <w:lvl w:ilvl="2">
      <w:start w:val="1"/>
      <w:numFmt w:val="upperLetter"/>
      <w:lvlText w:val="%3."/>
      <w:lvlJc w:val="left"/>
      <w:pPr>
        <w:ind w:left="1058" w:hanging="360"/>
      </w:pPr>
      <w:rPr>
        <w:rFonts w:ascii="Arial MT" w:eastAsia="Arial MT" w:hAnsi="Arial MT" w:cs="Arial MT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070" w:hanging="360"/>
      </w:pPr>
      <w:rPr>
        <w:lang w:val="ro-RO" w:eastAsia="en-US" w:bidi="ar-SA"/>
      </w:rPr>
    </w:lvl>
    <w:lvl w:ilvl="4">
      <w:numFmt w:val="bullet"/>
      <w:lvlText w:val="•"/>
      <w:lvlJc w:val="left"/>
      <w:pPr>
        <w:ind w:left="4075" w:hanging="360"/>
      </w:pPr>
      <w:rPr>
        <w:lang w:val="ro-RO" w:eastAsia="en-US" w:bidi="ar-SA"/>
      </w:rPr>
    </w:lvl>
    <w:lvl w:ilvl="5">
      <w:numFmt w:val="bullet"/>
      <w:lvlText w:val="•"/>
      <w:lvlJc w:val="left"/>
      <w:pPr>
        <w:ind w:left="5080" w:hanging="360"/>
      </w:pPr>
      <w:rPr>
        <w:lang w:val="ro-RO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lang w:val="ro-RO" w:eastAsia="en-US" w:bidi="ar-SA"/>
      </w:rPr>
    </w:lvl>
    <w:lvl w:ilvl="7">
      <w:numFmt w:val="bullet"/>
      <w:lvlText w:val="•"/>
      <w:lvlJc w:val="left"/>
      <w:pPr>
        <w:ind w:left="7090" w:hanging="360"/>
      </w:pPr>
      <w:rPr>
        <w:lang w:val="ro-RO" w:eastAsia="en-US" w:bidi="ar-SA"/>
      </w:rPr>
    </w:lvl>
    <w:lvl w:ilvl="8">
      <w:numFmt w:val="bullet"/>
      <w:lvlText w:val="•"/>
      <w:lvlJc w:val="left"/>
      <w:pPr>
        <w:ind w:left="8096" w:hanging="360"/>
      </w:pPr>
      <w:rPr>
        <w:lang w:val="ro-RO" w:eastAsia="en-US" w:bidi="ar-SA"/>
      </w:rPr>
    </w:lvl>
  </w:abstractNum>
  <w:abstractNum w:abstractNumId="3" w15:restartNumberingAfterBreak="0">
    <w:nsid w:val="4BCF7AEF"/>
    <w:multiLevelType w:val="multilevel"/>
    <w:tmpl w:val="0A7C821A"/>
    <w:lvl w:ilvl="0">
      <w:start w:val="10"/>
      <w:numFmt w:val="decimal"/>
      <w:lvlText w:val="%1"/>
      <w:lvlJc w:val="left"/>
      <w:pPr>
        <w:ind w:left="420" w:hanging="420"/>
      </w:pPr>
      <w:rPr>
        <w:rFonts w:asciiTheme="minorHAnsi" w:hAnsiTheme="minorHAnsi" w:hint="default"/>
        <w:i w:val="0"/>
      </w:rPr>
    </w:lvl>
    <w:lvl w:ilvl="1">
      <w:start w:val="5"/>
      <w:numFmt w:val="decimal"/>
      <w:lvlText w:val="%1.%2"/>
      <w:lvlJc w:val="left"/>
      <w:pPr>
        <w:ind w:left="206" w:hanging="420"/>
      </w:pPr>
      <w:rPr>
        <w:rFonts w:asciiTheme="minorHAnsi" w:hAnsiTheme="minorHAnsi" w:hint="default"/>
        <w:i w:val="0"/>
      </w:rPr>
    </w:lvl>
    <w:lvl w:ilvl="2">
      <w:start w:val="1"/>
      <w:numFmt w:val="decimal"/>
      <w:lvlText w:val="%1.%2.%3"/>
      <w:lvlJc w:val="left"/>
      <w:pPr>
        <w:ind w:left="292" w:hanging="720"/>
      </w:pPr>
      <w:rPr>
        <w:rFonts w:asciiTheme="minorHAnsi" w:hAnsiTheme="minorHAnsi" w:hint="default"/>
        <w:i w:val="0"/>
      </w:rPr>
    </w:lvl>
    <w:lvl w:ilvl="3">
      <w:start w:val="1"/>
      <w:numFmt w:val="decimal"/>
      <w:lvlText w:val="%1.%2.%3.%4"/>
      <w:lvlJc w:val="left"/>
      <w:pPr>
        <w:ind w:left="438" w:hanging="1080"/>
      </w:pPr>
      <w:rPr>
        <w:rFonts w:asciiTheme="minorHAnsi" w:hAnsiTheme="minorHAnsi" w:hint="default"/>
        <w:i w:val="0"/>
      </w:rPr>
    </w:lvl>
    <w:lvl w:ilvl="4">
      <w:start w:val="1"/>
      <w:numFmt w:val="decimal"/>
      <w:lvlText w:val="%1.%2.%3.%4.%5"/>
      <w:lvlJc w:val="left"/>
      <w:pPr>
        <w:ind w:left="224" w:hanging="1080"/>
      </w:pPr>
      <w:rPr>
        <w:rFonts w:asciiTheme="minorHAnsi" w:hAnsiTheme="minorHAnsi" w:hint="default"/>
        <w:i w:val="0"/>
      </w:rPr>
    </w:lvl>
    <w:lvl w:ilvl="5">
      <w:start w:val="1"/>
      <w:numFmt w:val="decimal"/>
      <w:lvlText w:val="%1.%2.%3.%4.%5.%6"/>
      <w:lvlJc w:val="left"/>
      <w:pPr>
        <w:ind w:left="370" w:hanging="1440"/>
      </w:pPr>
      <w:rPr>
        <w:rFonts w:asciiTheme="minorHAnsi" w:hAnsiTheme="minorHAnsi" w:hint="default"/>
        <w:i w:val="0"/>
      </w:rPr>
    </w:lvl>
    <w:lvl w:ilvl="6">
      <w:start w:val="1"/>
      <w:numFmt w:val="decimal"/>
      <w:lvlText w:val="%1.%2.%3.%4.%5.%6.%7"/>
      <w:lvlJc w:val="left"/>
      <w:pPr>
        <w:ind w:left="156" w:hanging="1440"/>
      </w:pPr>
      <w:rPr>
        <w:rFonts w:asciiTheme="minorHAnsi" w:hAnsiTheme="minorHAnsi" w:hint="default"/>
        <w:i w:val="0"/>
      </w:rPr>
    </w:lvl>
    <w:lvl w:ilvl="7">
      <w:start w:val="1"/>
      <w:numFmt w:val="decimal"/>
      <w:lvlText w:val="%1.%2.%3.%4.%5.%6.%7.%8"/>
      <w:lvlJc w:val="left"/>
      <w:pPr>
        <w:ind w:left="302" w:hanging="1800"/>
      </w:pPr>
      <w:rPr>
        <w:rFonts w:asciiTheme="minorHAnsi" w:hAnsiTheme="minorHAns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88" w:hanging="1800"/>
      </w:pPr>
      <w:rPr>
        <w:rFonts w:asciiTheme="minorHAnsi" w:hAnsiTheme="minorHAnsi" w:hint="default"/>
        <w:i w:val="0"/>
      </w:rPr>
    </w:lvl>
  </w:abstractNum>
  <w:abstractNum w:abstractNumId="4" w15:restartNumberingAfterBreak="0">
    <w:nsid w:val="516C6414"/>
    <w:multiLevelType w:val="hybridMultilevel"/>
    <w:tmpl w:val="409E74CA"/>
    <w:lvl w:ilvl="0" w:tplc="13FE36B6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F1BD2"/>
    <w:multiLevelType w:val="multilevel"/>
    <w:tmpl w:val="5162AB58"/>
    <w:lvl w:ilvl="0">
      <w:start w:val="10"/>
      <w:numFmt w:val="decimal"/>
      <w:lvlText w:val="%1"/>
      <w:lvlJc w:val="left"/>
      <w:pPr>
        <w:ind w:left="338" w:hanging="552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338" w:hanging="552"/>
      </w:pPr>
      <w:rPr>
        <w:rFonts w:ascii="Arial" w:eastAsia="Arial" w:hAnsi="Arial" w:cs="Arial" w:hint="default"/>
        <w:b/>
        <w:bCs/>
        <w:w w:val="99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293" w:hanging="55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69" w:hanging="55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246" w:hanging="55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223" w:hanging="55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99" w:hanging="55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176" w:hanging="55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53" w:hanging="552"/>
      </w:pPr>
      <w:rPr>
        <w:rFonts w:hint="default"/>
        <w:lang w:val="ro-RO" w:eastAsia="en-US" w:bidi="ar-SA"/>
      </w:rPr>
    </w:lvl>
  </w:abstractNum>
  <w:num w:numId="1" w16cid:durableId="15920842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8423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277102222">
    <w:abstractNumId w:val="5"/>
  </w:num>
  <w:num w:numId="4" w16cid:durableId="1253398659">
    <w:abstractNumId w:val="3"/>
  </w:num>
  <w:num w:numId="5" w16cid:durableId="1731414944">
    <w:abstractNumId w:val="0"/>
  </w:num>
  <w:num w:numId="6" w16cid:durableId="95563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10"/>
    <w:rsid w:val="001B204F"/>
    <w:rsid w:val="001D5002"/>
    <w:rsid w:val="00277810"/>
    <w:rsid w:val="002A5E66"/>
    <w:rsid w:val="005659F7"/>
    <w:rsid w:val="00656F38"/>
    <w:rsid w:val="00A07A38"/>
    <w:rsid w:val="00B97C61"/>
    <w:rsid w:val="00C26201"/>
    <w:rsid w:val="00EA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2A35"/>
  <w15:chartTrackingRefBased/>
  <w15:docId w15:val="{CEED079C-235E-4E00-84D3-D9937AEC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EC7"/>
    <w:pPr>
      <w:spacing w:line="252" w:lineRule="auto"/>
    </w:pPr>
    <w:rPr>
      <w:kern w:val="0"/>
      <w14:ligatures w14:val="none"/>
    </w:rPr>
  </w:style>
  <w:style w:type="paragraph" w:styleId="Titlu1">
    <w:name w:val="heading 1"/>
    <w:basedOn w:val="Normal"/>
    <w:link w:val="Titlu1Caracter"/>
    <w:uiPriority w:val="9"/>
    <w:qFormat/>
    <w:rsid w:val="00EA2EC7"/>
    <w:pPr>
      <w:widowControl w:val="0"/>
      <w:autoSpaceDE w:val="0"/>
      <w:autoSpaceDN w:val="0"/>
      <w:spacing w:after="0" w:line="240" w:lineRule="auto"/>
      <w:ind w:left="698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A2EC7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character" w:styleId="Hyperlink">
    <w:name w:val="Hyperlink"/>
    <w:basedOn w:val="Fontdeparagrafimplicit"/>
    <w:uiPriority w:val="99"/>
    <w:semiHidden/>
    <w:unhideWhenUsed/>
    <w:rsid w:val="00EA2EC7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EA2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EA2EC7"/>
    <w:rPr>
      <w:kern w:val="0"/>
      <w14:ligatures w14:val="none"/>
    </w:rPr>
  </w:style>
  <w:style w:type="paragraph" w:styleId="Corptext">
    <w:name w:val="Body Text"/>
    <w:basedOn w:val="Normal"/>
    <w:link w:val="CorptextCaracter"/>
    <w:uiPriority w:val="1"/>
    <w:unhideWhenUsed/>
    <w:qFormat/>
    <w:rsid w:val="00EA2EC7"/>
    <w:pPr>
      <w:widowControl w:val="0"/>
      <w:autoSpaceDE w:val="0"/>
      <w:autoSpaceDN w:val="0"/>
      <w:spacing w:after="0" w:line="240" w:lineRule="auto"/>
      <w:ind w:left="338"/>
      <w:jc w:val="both"/>
    </w:pPr>
    <w:rPr>
      <w:rFonts w:ascii="Arial MT" w:eastAsia="Arial MT" w:hAnsi="Arial MT" w:cs="Arial MT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A2EC7"/>
    <w:rPr>
      <w:rFonts w:ascii="Arial MT" w:eastAsia="Arial MT" w:hAnsi="Arial MT" w:cs="Arial MT"/>
      <w:kern w:val="0"/>
      <w:sz w:val="24"/>
      <w:szCs w:val="24"/>
      <w14:ligatures w14:val="none"/>
    </w:rPr>
  </w:style>
  <w:style w:type="paragraph" w:styleId="Listparagraf">
    <w:name w:val="List Paragraph"/>
    <w:basedOn w:val="Normal"/>
    <w:uiPriority w:val="1"/>
    <w:qFormat/>
    <w:rsid w:val="00EA2EC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A2EC7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</w:rPr>
  </w:style>
  <w:style w:type="table" w:customStyle="1" w:styleId="TableNormal">
    <w:name w:val="Table Normal"/>
    <w:uiPriority w:val="2"/>
    <w:semiHidden/>
    <w:qFormat/>
    <w:rsid w:val="00EA2EC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35">
    <w:name w:val="Font Style35"/>
    <w:uiPriority w:val="99"/>
    <w:rsid w:val="00B97C61"/>
    <w:rPr>
      <w:rFonts w:ascii="Times New Roman" w:hAnsi="Times New Roman" w:cs="Times New Roman"/>
      <w:color w:val="000000"/>
      <w:spacing w:val="10"/>
      <w:sz w:val="20"/>
      <w:szCs w:val="20"/>
    </w:rPr>
  </w:style>
  <w:style w:type="paragraph" w:customStyle="1" w:styleId="Style27">
    <w:name w:val="Style27"/>
    <w:basedOn w:val="Normal"/>
    <w:uiPriority w:val="99"/>
    <w:rsid w:val="00B97C61"/>
    <w:pPr>
      <w:widowControl w:val="0"/>
      <w:autoSpaceDE w:val="0"/>
      <w:autoSpaceDN w:val="0"/>
      <w:adjustRightInd w:val="0"/>
      <w:spacing w:after="0" w:line="272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aditpp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698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aditransportpitesti@gmail.com</dc:creator>
  <cp:keywords/>
  <dc:description/>
  <cp:lastModifiedBy>aditransportpitesti@gmail.com</cp:lastModifiedBy>
  <cp:revision>3</cp:revision>
  <dcterms:created xsi:type="dcterms:W3CDTF">2023-07-24T08:48:00Z</dcterms:created>
  <dcterms:modified xsi:type="dcterms:W3CDTF">2023-07-24T10:20:00Z</dcterms:modified>
</cp:coreProperties>
</file>